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77" w:rsidRPr="00485CAC" w:rsidRDefault="00092377" w:rsidP="00FF6A7E">
      <w:pPr>
        <w:pStyle w:val="1"/>
        <w:spacing w:after="0" w:line="240" w:lineRule="auto"/>
        <w:ind w:left="0" w:right="0"/>
        <w:jc w:val="right"/>
        <w:rPr>
          <w:rFonts w:ascii="Times New Roman" w:hAnsi="Times New Roman"/>
          <w:sz w:val="28"/>
          <w:szCs w:val="28"/>
        </w:rPr>
      </w:pPr>
    </w:p>
    <w:p w:rsidR="00092377" w:rsidRDefault="00092377" w:rsidP="00C13C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CE1">
        <w:rPr>
          <w:rFonts w:ascii="Times New Roman" w:hAnsi="Times New Roman"/>
          <w:b/>
          <w:sz w:val="28"/>
          <w:szCs w:val="28"/>
        </w:rPr>
        <w:t>"Чтение с увлечением, или участие в проекте "Рюкзак с книгами"</w:t>
      </w:r>
    </w:p>
    <w:p w:rsidR="00092377" w:rsidRDefault="00092377" w:rsidP="00C13C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377" w:rsidRPr="00485CAC" w:rsidRDefault="00092377" w:rsidP="00057F80">
      <w:pPr>
        <w:pStyle w:val="1"/>
        <w:spacing w:after="0" w:line="240" w:lineRule="auto"/>
        <w:ind w:left="0" w:right="0"/>
        <w:jc w:val="right"/>
        <w:rPr>
          <w:rFonts w:ascii="Times New Roman" w:hAnsi="Times New Roman"/>
          <w:sz w:val="28"/>
          <w:szCs w:val="28"/>
        </w:rPr>
      </w:pPr>
      <w:r w:rsidRPr="00485CAC">
        <w:rPr>
          <w:rFonts w:ascii="Times New Roman" w:hAnsi="Times New Roman"/>
          <w:sz w:val="28"/>
          <w:szCs w:val="28"/>
        </w:rPr>
        <w:t>Голдобина Наталья Александровна,</w:t>
      </w:r>
    </w:p>
    <w:p w:rsidR="00092377" w:rsidRPr="00485CAC" w:rsidRDefault="00092377" w:rsidP="00057F80">
      <w:pPr>
        <w:pStyle w:val="1"/>
        <w:spacing w:after="0" w:line="240" w:lineRule="auto"/>
        <w:ind w:left="0" w:right="0"/>
        <w:jc w:val="right"/>
        <w:rPr>
          <w:rFonts w:ascii="Times New Roman" w:hAnsi="Times New Roman"/>
          <w:sz w:val="28"/>
          <w:szCs w:val="28"/>
        </w:rPr>
      </w:pPr>
      <w:r w:rsidRPr="00485CAC">
        <w:rPr>
          <w:rFonts w:ascii="Times New Roman" w:hAnsi="Times New Roman"/>
          <w:sz w:val="28"/>
          <w:szCs w:val="28"/>
        </w:rPr>
        <w:t>учитель немецкого языка</w:t>
      </w:r>
    </w:p>
    <w:p w:rsidR="00092377" w:rsidRDefault="00092377" w:rsidP="00057F80">
      <w:pPr>
        <w:pStyle w:val="1"/>
        <w:spacing w:after="0" w:line="240" w:lineRule="auto"/>
        <w:ind w:left="0" w:right="0"/>
        <w:jc w:val="right"/>
        <w:rPr>
          <w:rFonts w:ascii="Times New Roman" w:hAnsi="Times New Roman"/>
          <w:sz w:val="28"/>
          <w:szCs w:val="28"/>
        </w:rPr>
      </w:pPr>
      <w:r w:rsidRPr="00485CAC">
        <w:rPr>
          <w:rFonts w:ascii="Times New Roman" w:hAnsi="Times New Roman"/>
          <w:sz w:val="28"/>
          <w:szCs w:val="28"/>
        </w:rPr>
        <w:t>МАОУ Гимназия</w:t>
      </w:r>
      <w:r>
        <w:rPr>
          <w:rFonts w:ascii="Times New Roman" w:hAnsi="Times New Roman"/>
          <w:sz w:val="28"/>
          <w:szCs w:val="28"/>
        </w:rPr>
        <w:t>,</w:t>
      </w:r>
      <w:r w:rsidRPr="00485CAC">
        <w:rPr>
          <w:rFonts w:ascii="Times New Roman" w:hAnsi="Times New Roman"/>
          <w:sz w:val="28"/>
          <w:szCs w:val="28"/>
        </w:rPr>
        <w:t xml:space="preserve"> г. Чайковский</w:t>
      </w:r>
    </w:p>
    <w:p w:rsidR="00092377" w:rsidRPr="00C13CE1" w:rsidRDefault="00092377" w:rsidP="00057F8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92377" w:rsidRPr="002E40BD" w:rsidRDefault="00092377" w:rsidP="005E1F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 xml:space="preserve">Проблема обучения </w:t>
      </w:r>
      <w:r>
        <w:rPr>
          <w:rFonts w:ascii="Times New Roman" w:hAnsi="Times New Roman"/>
          <w:sz w:val="28"/>
          <w:szCs w:val="28"/>
        </w:rPr>
        <w:t xml:space="preserve">смысловому </w:t>
      </w:r>
      <w:r w:rsidRPr="002E40BD">
        <w:rPr>
          <w:rFonts w:ascii="Times New Roman" w:hAnsi="Times New Roman"/>
          <w:sz w:val="28"/>
          <w:szCs w:val="28"/>
        </w:rPr>
        <w:t>чтению становится наиболее актуальной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0BD">
        <w:rPr>
          <w:rFonts w:ascii="Times New Roman" w:hAnsi="Times New Roman"/>
          <w:sz w:val="28"/>
          <w:szCs w:val="28"/>
        </w:rPr>
        <w:t>свете модернизации образования. В Федеральном государственном образовательном стандарте подчеркивается важность обучения смысловому чтению</w:t>
      </w:r>
      <w:r>
        <w:rPr>
          <w:rFonts w:ascii="Times New Roman" w:hAnsi="Times New Roman"/>
          <w:sz w:val="28"/>
          <w:szCs w:val="28"/>
        </w:rPr>
        <w:t>,</w:t>
      </w:r>
      <w:r w:rsidRPr="002E40BD">
        <w:rPr>
          <w:rFonts w:ascii="Times New Roman" w:hAnsi="Times New Roman"/>
          <w:sz w:val="28"/>
          <w:szCs w:val="28"/>
        </w:rPr>
        <w:t xml:space="preserve"> как на родном, так и на иностранном языках, и отмечается, что чтение в современном информационном обществе носит «метапредметный» или «надпредметный» характер</w:t>
      </w:r>
      <w:r>
        <w:rPr>
          <w:rFonts w:ascii="Times New Roman" w:hAnsi="Times New Roman"/>
          <w:sz w:val="28"/>
          <w:szCs w:val="28"/>
        </w:rPr>
        <w:t>,</w:t>
      </w:r>
      <w:r w:rsidRPr="002E40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E40BD">
        <w:rPr>
          <w:rFonts w:ascii="Times New Roman" w:hAnsi="Times New Roman"/>
          <w:sz w:val="28"/>
          <w:szCs w:val="28"/>
        </w:rPr>
        <w:t xml:space="preserve"> умения чтения относятся к универсальным учебным действиям.</w:t>
      </w:r>
    </w:p>
    <w:p w:rsidR="00092377" w:rsidRDefault="00092377" w:rsidP="005E1F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>Смысловое чтение не может существовать без познавательной деятельности. Ведь для того, чтобы чтение было смысловым, учащимся необходимо точно и полно понимать смысл текста, составлять свою систему образов, осмысливать информацию, т.е. осуществлять познавательную деятельность. У ученика, испытывающего интерес к чтению книг, существует желание исследовать, расширить свой кругозор путем включения новых знаний, сопережить и тем самым получить удовлетворение от реализации намеченной цели, от обогащения новыми знаниями и новым взглядом на мир. Обучение чтению на иностранном языке не является в этом плане исключением, потому что оно имеет практически такое же значение для изучающего этот язык.</w:t>
      </w:r>
    </w:p>
    <w:p w:rsidR="00092377" w:rsidRDefault="00092377" w:rsidP="005708F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D66567">
        <w:rPr>
          <w:rFonts w:ascii="Times New Roman" w:hAnsi="Times New Roman"/>
          <w:sz w:val="28"/>
          <w:szCs w:val="28"/>
          <w:lang w:eastAsia="ru-RU"/>
        </w:rPr>
        <w:t xml:space="preserve"> основе </w:t>
      </w:r>
      <w:r>
        <w:rPr>
          <w:rFonts w:ascii="Times New Roman" w:hAnsi="Times New Roman"/>
          <w:sz w:val="28"/>
          <w:szCs w:val="28"/>
          <w:lang w:eastAsia="ru-RU"/>
        </w:rPr>
        <w:t>проектной методики и</w:t>
      </w:r>
      <w:r w:rsidRPr="00D66567">
        <w:rPr>
          <w:rFonts w:ascii="Times New Roman" w:hAnsi="Times New Roman"/>
          <w:sz w:val="28"/>
          <w:szCs w:val="28"/>
          <w:lang w:eastAsia="ru-RU"/>
        </w:rPr>
        <w:t xml:space="preserve"> лежат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66567">
        <w:rPr>
          <w:rFonts w:ascii="Times New Roman" w:hAnsi="Times New Roman"/>
          <w:sz w:val="28"/>
          <w:szCs w:val="28"/>
          <w:lang w:eastAsia="ru-RU"/>
        </w:rPr>
        <w:t>азвитие познавательных навыков учащихся, умение самостоятельно конструировать свои знания, умения ориентироваться в информационном пространстве. Мотивация лежит в самом проекте. Ученику, наконец, предоставлена возможность использовать приобретенные языковые знания в новых реальных ситуациях.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Применение проектной методики повышает интерес учащихся к изучению немецкого языка путем развития внутренней мотивации при помощи переноса центра процесса обучения с учителя на ученика. А позитивная мотивация – это ключ к успешному изучению любого иностранного языка. Современные подходы к обучению языку подчеркивают важность сотрудничества и взаимодействия между учениками как мотивирующего фактора. Именно такую возможность представляет участие в л</w:t>
      </w:r>
      <w:r w:rsidRPr="00D66567">
        <w:rPr>
          <w:rFonts w:ascii="Times New Roman" w:hAnsi="Times New Roman"/>
          <w:sz w:val="28"/>
          <w:szCs w:val="28"/>
          <w:lang w:eastAsia="ru-RU"/>
        </w:rPr>
        <w:t>итературн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D66567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е «Рюкзак полный книг» </w:t>
      </w:r>
      <w:r w:rsidRPr="00D66567">
        <w:rPr>
          <w:rFonts w:ascii="Times New Roman" w:hAnsi="Times New Roman"/>
          <w:sz w:val="28"/>
          <w:szCs w:val="28"/>
          <w:lang w:eastAsia="ru-RU"/>
        </w:rPr>
        <w:t>на уроках немецкого языка</w:t>
      </w:r>
      <w:r>
        <w:rPr>
          <w:rFonts w:ascii="Times New Roman" w:hAnsi="Times New Roman"/>
          <w:sz w:val="28"/>
          <w:szCs w:val="28"/>
          <w:lang w:eastAsia="ru-RU"/>
        </w:rPr>
        <w:t>. Инициатором и организатором Всероссийского литературного проекта «Рюкзак полный книг» выступает Немецкий культурный центр им.Гёте. Участие в данном проекте, который можно отнести и к межпредметному проекту,</w:t>
      </w:r>
      <w:r w:rsidRPr="005C5F46">
        <w:rPr>
          <w:rFonts w:ascii="Times New Roman" w:hAnsi="Times New Roman"/>
          <w:sz w:val="28"/>
          <w:szCs w:val="28"/>
          <w:lang w:eastAsia="ru-RU"/>
        </w:rPr>
        <w:t xml:space="preserve"> органично впис</w:t>
      </w:r>
      <w:r>
        <w:rPr>
          <w:rFonts w:ascii="Times New Roman" w:hAnsi="Times New Roman"/>
          <w:sz w:val="28"/>
          <w:szCs w:val="28"/>
          <w:lang w:eastAsia="ru-RU"/>
        </w:rPr>
        <w:t>алось</w:t>
      </w:r>
      <w:r w:rsidRPr="005C5F46">
        <w:rPr>
          <w:rFonts w:ascii="Times New Roman" w:hAnsi="Times New Roman"/>
          <w:sz w:val="28"/>
          <w:szCs w:val="28"/>
          <w:lang w:eastAsia="ru-RU"/>
        </w:rPr>
        <w:t xml:space="preserve"> в систему обучения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немецкому языку учащихся 5-го класса</w:t>
      </w:r>
      <w:r w:rsidRPr="005C5F46">
        <w:rPr>
          <w:rFonts w:ascii="Times New Roman" w:hAnsi="Times New Roman"/>
          <w:sz w:val="28"/>
          <w:szCs w:val="28"/>
          <w:lang w:eastAsia="ru-RU"/>
        </w:rPr>
        <w:t>, включая весь программный языковой материал.</w:t>
      </w:r>
      <w:r>
        <w:rPr>
          <w:rFonts w:ascii="Times New Roman" w:hAnsi="Times New Roman"/>
          <w:sz w:val="28"/>
          <w:szCs w:val="28"/>
          <w:lang w:eastAsia="ru-RU"/>
        </w:rPr>
        <w:t xml:space="preserve"> Целями  данного проекта являются:</w:t>
      </w:r>
    </w:p>
    <w:p w:rsidR="00092377" w:rsidRPr="000D61A7" w:rsidRDefault="00092377" w:rsidP="007E7D3C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1A7">
        <w:rPr>
          <w:rFonts w:ascii="Times New Roman" w:hAnsi="Times New Roman"/>
          <w:sz w:val="28"/>
          <w:szCs w:val="28"/>
          <w:lang w:eastAsia="ru-RU"/>
        </w:rPr>
        <w:t xml:space="preserve">повышение интереса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учащихся </w:t>
      </w:r>
      <w:r w:rsidRPr="000D61A7">
        <w:rPr>
          <w:rFonts w:ascii="Times New Roman" w:hAnsi="Times New Roman"/>
          <w:sz w:val="28"/>
          <w:szCs w:val="28"/>
          <w:lang w:eastAsia="ru-RU"/>
        </w:rPr>
        <w:t>к чтению детской и юношеской литературы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D61A7">
        <w:rPr>
          <w:rFonts w:ascii="Times New Roman" w:hAnsi="Times New Roman"/>
          <w:sz w:val="28"/>
          <w:szCs w:val="28"/>
          <w:lang w:eastAsia="ru-RU"/>
        </w:rPr>
        <w:t>как на рус</w:t>
      </w:r>
      <w:r>
        <w:rPr>
          <w:rFonts w:ascii="Times New Roman" w:hAnsi="Times New Roman"/>
          <w:sz w:val="28"/>
          <w:szCs w:val="28"/>
          <w:lang w:eastAsia="ru-RU"/>
        </w:rPr>
        <w:t>ском, так и на немецком языках;</w:t>
      </w:r>
    </w:p>
    <w:p w:rsidR="00092377" w:rsidRDefault="00092377" w:rsidP="00B80F1B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1A7">
        <w:rPr>
          <w:rFonts w:ascii="Times New Roman" w:hAnsi="Times New Roman"/>
          <w:sz w:val="28"/>
          <w:szCs w:val="28"/>
          <w:lang w:eastAsia="ru-RU"/>
        </w:rPr>
        <w:t xml:space="preserve">повышение мотивации к изучению немецкого языка. </w:t>
      </w:r>
    </w:p>
    <w:p w:rsidR="00092377" w:rsidRDefault="00092377" w:rsidP="008E0E1B">
      <w:pPr>
        <w:pStyle w:val="ListParagraph"/>
        <w:spacing w:after="0" w:line="360" w:lineRule="auto"/>
        <w:ind w:left="0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Главное отличие проектной работы состоит в том, что при обычной работе основная деятельность ограничена рамками класса, а при проектной она выходит за пределы класса. </w:t>
      </w:r>
    </w:p>
    <w:p w:rsidR="00092377" w:rsidRDefault="00092377" w:rsidP="002E22A4">
      <w:pPr>
        <w:pStyle w:val="ListParagraph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Полномасштабный проект включает следующие стадии:</w:t>
      </w:r>
    </w:p>
    <w:p w:rsidR="00092377" w:rsidRDefault="00092377" w:rsidP="002E22A4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1A7">
        <w:rPr>
          <w:rFonts w:ascii="Times New Roman" w:hAnsi="Times New Roman"/>
          <w:i/>
          <w:sz w:val="28"/>
          <w:szCs w:val="28"/>
          <w:lang w:eastAsia="ru-RU"/>
        </w:rPr>
        <w:t>Организация праздника как введение в проектную деятельность</w:t>
      </w:r>
      <w:r>
        <w:rPr>
          <w:rFonts w:ascii="Times New Roman" w:hAnsi="Times New Roman"/>
          <w:sz w:val="28"/>
          <w:szCs w:val="28"/>
          <w:lang w:eastAsia="ru-RU"/>
        </w:rPr>
        <w:t>. Для введения в литературный проект можно выбрать следующие календарные праздники и приурочить начало участия в проекте к этому дню:</w:t>
      </w:r>
    </w:p>
    <w:p w:rsidR="00092377" w:rsidRDefault="00092377" w:rsidP="002E22A4">
      <w:pPr>
        <w:spacing w:after="0" w:line="360" w:lineRule="auto"/>
        <w:ind w:left="7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 марта – Всемирный день писателей;</w:t>
      </w:r>
    </w:p>
    <w:p w:rsidR="00092377" w:rsidRDefault="00092377" w:rsidP="002E22A4">
      <w:pPr>
        <w:spacing w:after="0" w:line="360" w:lineRule="auto"/>
        <w:ind w:left="7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 марта – Всемирный день поэзии;</w:t>
      </w:r>
    </w:p>
    <w:p w:rsidR="00092377" w:rsidRDefault="00092377" w:rsidP="00612F85">
      <w:pPr>
        <w:spacing w:after="0" w:line="360" w:lineRule="auto"/>
        <w:ind w:left="7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 мая – День библиотеки в России;</w:t>
      </w:r>
    </w:p>
    <w:p w:rsidR="00092377" w:rsidRDefault="00092377" w:rsidP="00612F85">
      <w:pPr>
        <w:spacing w:after="0" w:line="360" w:lineRule="auto"/>
        <w:ind w:left="7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 октября – Всемирный день школьных библиотек;</w:t>
      </w:r>
    </w:p>
    <w:p w:rsidR="00092377" w:rsidRDefault="00092377" w:rsidP="00612F85">
      <w:pPr>
        <w:spacing w:after="0" w:line="360" w:lineRule="auto"/>
        <w:ind w:left="7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 декабря – Всемирный день детского кино и радио.</w:t>
      </w:r>
    </w:p>
    <w:p w:rsidR="00092377" w:rsidRPr="000D61A7" w:rsidRDefault="00092377" w:rsidP="006E1470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D61A7">
        <w:rPr>
          <w:rFonts w:ascii="Times New Roman" w:hAnsi="Times New Roman"/>
          <w:i/>
          <w:sz w:val="28"/>
          <w:szCs w:val="28"/>
          <w:lang w:eastAsia="ru-RU"/>
        </w:rPr>
        <w:t xml:space="preserve">Анонс праздника. </w:t>
      </w:r>
      <w:r>
        <w:rPr>
          <w:rFonts w:ascii="Times New Roman" w:hAnsi="Times New Roman"/>
          <w:sz w:val="28"/>
          <w:szCs w:val="28"/>
          <w:lang w:eastAsia="ru-RU"/>
        </w:rPr>
        <w:t>Об этом событии или празднике можно сообщить по школьному радио, оформить стенд в школьной библиотеке, сообщить через электронный журнал или выложить на сайт школы.</w:t>
      </w:r>
    </w:p>
    <w:p w:rsidR="00092377" w:rsidRPr="00485CAC" w:rsidRDefault="00092377" w:rsidP="00485CAC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Выставка книг на немецком языке. </w:t>
      </w:r>
      <w:r>
        <w:rPr>
          <w:rFonts w:ascii="Times New Roman" w:hAnsi="Times New Roman"/>
          <w:sz w:val="28"/>
          <w:szCs w:val="28"/>
          <w:lang w:eastAsia="ru-RU"/>
        </w:rPr>
        <w:t>В школьной библиотеке можно организовать выставку книг из рюкзака.</w:t>
      </w:r>
    </w:p>
    <w:p w:rsidR="00092377" w:rsidRPr="000D61A7" w:rsidRDefault="00092377" w:rsidP="006E1470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0D61A7">
        <w:rPr>
          <w:rFonts w:ascii="Times New Roman" w:hAnsi="Times New Roman"/>
          <w:i/>
          <w:sz w:val="28"/>
          <w:szCs w:val="28"/>
        </w:rPr>
        <w:t>Работа с книгами на уроке.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уроке следует использовать книги:</w:t>
      </w:r>
    </w:p>
    <w:p w:rsidR="00092377" w:rsidRPr="000D61A7" w:rsidRDefault="00092377" w:rsidP="000D61A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аутентичные, т.е неадаптированные тексты;</w:t>
      </w:r>
    </w:p>
    <w:p w:rsidR="00092377" w:rsidRPr="000D61A7" w:rsidRDefault="00092377" w:rsidP="000D61A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соответствующие возрасту и интересам детей;</w:t>
      </w:r>
    </w:p>
    <w:p w:rsidR="00092377" w:rsidRPr="000D61A7" w:rsidRDefault="00092377" w:rsidP="000D61A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соответствующие языковому уровню детей.</w:t>
      </w:r>
    </w:p>
    <w:p w:rsidR="00092377" w:rsidRDefault="00092377" w:rsidP="006E1470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Результат участия в литературном проекте. </w:t>
      </w:r>
      <w:r>
        <w:rPr>
          <w:rFonts w:ascii="Times New Roman" w:hAnsi="Times New Roman"/>
          <w:sz w:val="28"/>
          <w:szCs w:val="28"/>
        </w:rPr>
        <w:t xml:space="preserve">Это продукт, который дети представляют после прочтения книги на немецком языке. </w:t>
      </w:r>
    </w:p>
    <w:p w:rsidR="00092377" w:rsidRDefault="00092377" w:rsidP="00F93D9C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презентации в значительной степени зависит от вида конечного продукта. Учителю рекомендуется доброжелательно принимать все, что сделали ученики. Это важное условие дальнейшей творческой работы, действенный источник мотивации, средство воспитания уверенности в себе. Устная презентация всегда включает определенную долю риска для учащихся, поэтому для некоторых из них нужны предварительные репетиции, чтобы помочь исключить ошибки, добиться успеха и избежать разочарований.</w:t>
      </w:r>
    </w:p>
    <w:p w:rsidR="00092377" w:rsidRPr="00F93D9C" w:rsidRDefault="00092377" w:rsidP="00F93D9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93D9C">
        <w:rPr>
          <w:rFonts w:ascii="Times New Roman" w:hAnsi="Times New Roman"/>
          <w:sz w:val="28"/>
          <w:szCs w:val="28"/>
        </w:rPr>
        <w:t>Каждая группа сама решает, как приготовить презентацию своего проекта, назначая докладчиков, распределяя роли.</w:t>
      </w:r>
    </w:p>
    <w:p w:rsidR="00092377" w:rsidRDefault="00092377" w:rsidP="002E22A4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D61A7">
        <w:rPr>
          <w:rFonts w:ascii="Times New Roman" w:hAnsi="Times New Roman"/>
          <w:sz w:val="28"/>
          <w:szCs w:val="28"/>
        </w:rPr>
        <w:t>Ниже приведен</w:t>
      </w:r>
      <w:r>
        <w:rPr>
          <w:rFonts w:ascii="Times New Roman" w:hAnsi="Times New Roman"/>
          <w:sz w:val="28"/>
          <w:szCs w:val="28"/>
        </w:rPr>
        <w:t>ы</w:t>
      </w:r>
      <w:r w:rsidRPr="000D61A7">
        <w:rPr>
          <w:rFonts w:ascii="Times New Roman" w:hAnsi="Times New Roman"/>
          <w:sz w:val="28"/>
          <w:szCs w:val="28"/>
        </w:rPr>
        <w:t xml:space="preserve"> пример</w:t>
      </w:r>
      <w:r>
        <w:rPr>
          <w:rFonts w:ascii="Times New Roman" w:hAnsi="Times New Roman"/>
          <w:sz w:val="28"/>
          <w:szCs w:val="28"/>
        </w:rPr>
        <w:t>ы</w:t>
      </w:r>
      <w:r w:rsidRPr="000D61A7">
        <w:rPr>
          <w:rFonts w:ascii="Times New Roman" w:hAnsi="Times New Roman"/>
          <w:sz w:val="28"/>
          <w:szCs w:val="28"/>
        </w:rPr>
        <w:t xml:space="preserve"> творческой работы с книгой:</w:t>
      </w:r>
    </w:p>
    <w:p w:rsidR="00092377" w:rsidRDefault="00092377" w:rsidP="006E147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стихотворений;</w:t>
      </w:r>
    </w:p>
    <w:p w:rsidR="00092377" w:rsidRDefault="00092377" w:rsidP="006E147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Литературный перевод стихотворений;</w:t>
      </w:r>
    </w:p>
    <w:p w:rsidR="00092377" w:rsidRDefault="00092377" w:rsidP="006E147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продолжения истории;</w:t>
      </w:r>
    </w:p>
    <w:p w:rsidR="00092377" w:rsidRDefault="00092377" w:rsidP="006E147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новой вариации книги;</w:t>
      </w:r>
    </w:p>
    <w:p w:rsidR="00092377" w:rsidRDefault="00092377" w:rsidP="006E147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сценария для праздника и его организация;</w:t>
      </w:r>
    </w:p>
    <w:p w:rsidR="00092377" w:rsidRDefault="00092377" w:rsidP="006E147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моды;</w:t>
      </w:r>
    </w:p>
    <w:p w:rsidR="00092377" w:rsidRDefault="00092377" w:rsidP="006E147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 теней;</w:t>
      </w:r>
    </w:p>
    <w:p w:rsidR="00092377" w:rsidRDefault="00092377" w:rsidP="006E147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Театральная постановка;</w:t>
      </w:r>
    </w:p>
    <w:p w:rsidR="00092377" w:rsidRDefault="00092377" w:rsidP="006E147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мультфильма;</w:t>
      </w:r>
    </w:p>
    <w:p w:rsidR="00092377" w:rsidRDefault="00092377" w:rsidP="006E147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комикса;</w:t>
      </w:r>
    </w:p>
    <w:p w:rsidR="00092377" w:rsidRDefault="00092377" w:rsidP="006E147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конкретной поэзии;</w:t>
      </w:r>
    </w:p>
    <w:p w:rsidR="00092377" w:rsidRDefault="00092377" w:rsidP="006E147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словаря с основными понятиями произведения;</w:t>
      </w:r>
    </w:p>
    <w:p w:rsidR="00092377" w:rsidRDefault="00092377" w:rsidP="006E147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выставки художественных работ учащихся;</w:t>
      </w:r>
    </w:p>
    <w:p w:rsidR="00092377" w:rsidRDefault="00092377" w:rsidP="006E147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коллажа и т.д.</w:t>
      </w:r>
    </w:p>
    <w:p w:rsidR="00092377" w:rsidRPr="002E22A4" w:rsidRDefault="00092377" w:rsidP="002E22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важно, чтобы учащиеся увидели положительный опыт в процессе презентации.</w:t>
      </w:r>
    </w:p>
    <w:p w:rsidR="00092377" w:rsidRPr="000D61A7" w:rsidRDefault="00092377" w:rsidP="00912C87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</w:t>
      </w:r>
      <w:r w:rsidRPr="000D61A7">
        <w:rPr>
          <w:rFonts w:ascii="Times New Roman" w:hAnsi="Times New Roman"/>
          <w:i/>
          <w:sz w:val="28"/>
          <w:szCs w:val="28"/>
          <w:lang w:eastAsia="ru-RU"/>
        </w:rPr>
        <w:t xml:space="preserve">одведение итогов, оформление </w:t>
      </w:r>
      <w:r>
        <w:rPr>
          <w:rFonts w:ascii="Times New Roman" w:hAnsi="Times New Roman"/>
          <w:i/>
          <w:sz w:val="28"/>
          <w:szCs w:val="28"/>
          <w:lang w:eastAsia="ru-RU"/>
        </w:rPr>
        <w:t>результатов, их публичная презентация.</w:t>
      </w:r>
    </w:p>
    <w:p w:rsidR="00092377" w:rsidRPr="000D61A7" w:rsidRDefault="00092377" w:rsidP="00912C8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Творческая работа детей может быть представлена в классе, в актовом зале   школы, в библиотеке.</w:t>
      </w:r>
    </w:p>
    <w:p w:rsidR="00092377" w:rsidRDefault="00092377" w:rsidP="00912C87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61A7">
        <w:rPr>
          <w:rFonts w:ascii="Times New Roman" w:hAnsi="Times New Roman"/>
          <w:i/>
          <w:sz w:val="28"/>
          <w:szCs w:val="28"/>
        </w:rPr>
        <w:t>Заключительный этап.</w:t>
      </w:r>
      <w:r w:rsidRPr="000D61A7">
        <w:rPr>
          <w:rFonts w:ascii="Times New Roman" w:hAnsi="Times New Roman"/>
          <w:sz w:val="28"/>
          <w:szCs w:val="28"/>
        </w:rPr>
        <w:t xml:space="preserve"> На данном этапе участники проекта оценивают свою работу, делятся впечатлениями не только друг с другом, а выражают их в виде статьи в школьную газету, в форме фото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1A7">
        <w:rPr>
          <w:rFonts w:ascii="Times New Roman" w:hAnsi="Times New Roman"/>
          <w:sz w:val="28"/>
          <w:szCs w:val="28"/>
        </w:rPr>
        <w:t>- и/или видео</w:t>
      </w:r>
      <w:r>
        <w:rPr>
          <w:rFonts w:ascii="Times New Roman" w:hAnsi="Times New Roman"/>
          <w:sz w:val="28"/>
          <w:szCs w:val="28"/>
        </w:rPr>
        <w:t>репортажа и т.д. Учителю сложнее оценить проектную работу, способы оценки вступают в противоречие с официальной процедурой выставления оценки за работу ученика. Можно выделить 2 принципа оценки проектной работы.</w:t>
      </w:r>
    </w:p>
    <w:p w:rsidR="00092377" w:rsidRDefault="00092377" w:rsidP="00BF630E">
      <w:pPr>
        <w:pStyle w:val="ListParagraph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Очевидно, что язык – это только составная часть всего проекта. Ошибочно оценивать проект только на основе лингвистической правильности. Оценку следует выставлять за проект в целом, уровень проявленного творчества, четкость презентации.</w:t>
      </w:r>
    </w:p>
    <w:p w:rsidR="00092377" w:rsidRDefault="00092377" w:rsidP="00BF630E">
      <w:pPr>
        <w:pStyle w:val="ListParagraph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нужно исправлять грамматические и лексические ошибки красным цветом. Это привлекает внимание к тому, что в проекте неправильно, и отвлекает внимание от положительных моментов. Чтобы избежать этого, необходимо делать черновой вариант проектной работы. Если в конечном варианте учащиеся допустили ошибки, их исправлять следует карандашом или записывать на отдельном листе бумаги. Учащиеся должны сами решить, хотят ли они исправлять конечный результат. Нужно помнить, что любой проект – это только часть общего объема работ, которую учащиеся выполняют в течение всего языкового курса, и учитель может оценить грамотность в других видах деятельности. Проектная работа дает возможность развивать у ребенка творческие способности, навыки исследования и умения выразить себя. </w:t>
      </w:r>
    </w:p>
    <w:p w:rsidR="00092377" w:rsidRDefault="00092377" w:rsidP="00BF63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следует отметить, ч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то участие в литературном проекте не решает всех проблем в изучении немецкого языка, но это эффективное средство, способствующее развитию учащихся, осознанию себя как члена группы, расширению языковых знаний. Проект – это также реальная возможность интеграции знаний и умений учащихся </w:t>
      </w:r>
      <w:r w:rsidRPr="00113D38">
        <w:rPr>
          <w:rFonts w:ascii="Times New Roman" w:hAnsi="Times New Roman"/>
          <w:sz w:val="28"/>
          <w:szCs w:val="28"/>
          <w:lang w:eastAsia="ru-RU"/>
        </w:rPr>
        <w:t>из различных областей науки, техники, т</w:t>
      </w:r>
      <w:r>
        <w:rPr>
          <w:rFonts w:ascii="Times New Roman" w:hAnsi="Times New Roman"/>
          <w:sz w:val="28"/>
          <w:szCs w:val="28"/>
          <w:lang w:eastAsia="ru-RU"/>
        </w:rPr>
        <w:t>ехнологии, творческих областей</w:t>
      </w:r>
      <w:r>
        <w:rPr>
          <w:rFonts w:ascii="Times New Roman" w:hAnsi="Times New Roman"/>
          <w:sz w:val="28"/>
          <w:szCs w:val="28"/>
        </w:rPr>
        <w:t>, и выражение их средствами немецкого языка.</w:t>
      </w:r>
    </w:p>
    <w:sectPr w:rsidR="00092377" w:rsidSect="00057F80">
      <w:pgSz w:w="11906" w:h="16838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9702D"/>
    <w:multiLevelType w:val="hybridMultilevel"/>
    <w:tmpl w:val="6E4CCBC2"/>
    <w:lvl w:ilvl="0" w:tplc="04190017">
      <w:start w:val="1"/>
      <w:numFmt w:val="lowerLetter"/>
      <w:lvlText w:val="%1)"/>
      <w:lvlJc w:val="left"/>
      <w:pPr>
        <w:ind w:left="19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  <w:rPr>
        <w:rFonts w:cs="Times New Roman"/>
      </w:rPr>
    </w:lvl>
  </w:abstractNum>
  <w:abstractNum w:abstractNumId="1">
    <w:nsid w:val="4281036D"/>
    <w:multiLevelType w:val="hybridMultilevel"/>
    <w:tmpl w:val="2F5A1F46"/>
    <w:lvl w:ilvl="0" w:tplc="0419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47455CC0"/>
    <w:multiLevelType w:val="hybridMultilevel"/>
    <w:tmpl w:val="E3B4F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755F"/>
    <w:multiLevelType w:val="hybridMultilevel"/>
    <w:tmpl w:val="5AC6C596"/>
    <w:lvl w:ilvl="0" w:tplc="B33CAE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BE2174"/>
    <w:multiLevelType w:val="hybridMultilevel"/>
    <w:tmpl w:val="2D2AEB7E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B01"/>
    <w:rsid w:val="00057F80"/>
    <w:rsid w:val="00081BCD"/>
    <w:rsid w:val="00092377"/>
    <w:rsid w:val="000D0E5C"/>
    <w:rsid w:val="000D61A7"/>
    <w:rsid w:val="000E0664"/>
    <w:rsid w:val="00113D38"/>
    <w:rsid w:val="00142230"/>
    <w:rsid w:val="0017014B"/>
    <w:rsid w:val="00174CA1"/>
    <w:rsid w:val="00200EAC"/>
    <w:rsid w:val="002C331B"/>
    <w:rsid w:val="002D4919"/>
    <w:rsid w:val="002E22A4"/>
    <w:rsid w:val="002E40BD"/>
    <w:rsid w:val="00452F0E"/>
    <w:rsid w:val="0046397A"/>
    <w:rsid w:val="00485CAC"/>
    <w:rsid w:val="00490289"/>
    <w:rsid w:val="00502B01"/>
    <w:rsid w:val="00533CFE"/>
    <w:rsid w:val="00551EAC"/>
    <w:rsid w:val="005708F9"/>
    <w:rsid w:val="00595FC7"/>
    <w:rsid w:val="00597F8C"/>
    <w:rsid w:val="005C5F46"/>
    <w:rsid w:val="005E1FE6"/>
    <w:rsid w:val="00612F85"/>
    <w:rsid w:val="006B1C00"/>
    <w:rsid w:val="006E1470"/>
    <w:rsid w:val="007014D6"/>
    <w:rsid w:val="00704802"/>
    <w:rsid w:val="00717FC8"/>
    <w:rsid w:val="007233AF"/>
    <w:rsid w:val="007E244F"/>
    <w:rsid w:val="007E7D3C"/>
    <w:rsid w:val="0085073F"/>
    <w:rsid w:val="00883908"/>
    <w:rsid w:val="008978B5"/>
    <w:rsid w:val="008B0228"/>
    <w:rsid w:val="008B454A"/>
    <w:rsid w:val="008E0E1B"/>
    <w:rsid w:val="00912C87"/>
    <w:rsid w:val="00A64894"/>
    <w:rsid w:val="00A670BD"/>
    <w:rsid w:val="00A97E01"/>
    <w:rsid w:val="00AA5339"/>
    <w:rsid w:val="00AF35E7"/>
    <w:rsid w:val="00B16E4A"/>
    <w:rsid w:val="00B64DEF"/>
    <w:rsid w:val="00B80F1B"/>
    <w:rsid w:val="00BE0399"/>
    <w:rsid w:val="00BF630E"/>
    <w:rsid w:val="00C101C0"/>
    <w:rsid w:val="00C13CE1"/>
    <w:rsid w:val="00C2699C"/>
    <w:rsid w:val="00D60E06"/>
    <w:rsid w:val="00D66567"/>
    <w:rsid w:val="00D93430"/>
    <w:rsid w:val="00E03B09"/>
    <w:rsid w:val="00E61E56"/>
    <w:rsid w:val="00E84F95"/>
    <w:rsid w:val="00ED1632"/>
    <w:rsid w:val="00ED2FE4"/>
    <w:rsid w:val="00EE710F"/>
    <w:rsid w:val="00F618D6"/>
    <w:rsid w:val="00F93D9C"/>
    <w:rsid w:val="00FD6508"/>
    <w:rsid w:val="00FF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13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D6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D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61A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E84F95"/>
    <w:pPr>
      <w:ind w:left="720" w:right="-57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573</TotalTime>
  <Pages>4</Pages>
  <Words>1048</Words>
  <Characters>5976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Сотрудник</cp:lastModifiedBy>
  <cp:revision>43</cp:revision>
  <dcterms:created xsi:type="dcterms:W3CDTF">2015-01-25T10:38:00Z</dcterms:created>
  <dcterms:modified xsi:type="dcterms:W3CDTF">2015-04-01T05:32:00Z</dcterms:modified>
</cp:coreProperties>
</file>